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CCF" w:rsidRPr="0014090A" w:rsidRDefault="00874CCF" w:rsidP="00C75385">
      <w:pPr>
        <w:tabs>
          <w:tab w:val="center" w:pos="1701"/>
          <w:tab w:val="center" w:pos="6663"/>
        </w:tabs>
        <w:rPr>
          <w:b/>
          <w:sz w:val="28"/>
          <w:szCs w:val="28"/>
        </w:rPr>
      </w:pPr>
      <w:r w:rsidRPr="0014090A">
        <w:rPr>
          <w:sz w:val="28"/>
          <w:szCs w:val="28"/>
        </w:rPr>
        <w:tab/>
        <w:t>ỦY BAN NHÂN DÂN</w:t>
      </w:r>
      <w:r w:rsidRPr="0014090A">
        <w:rPr>
          <w:sz w:val="28"/>
          <w:szCs w:val="28"/>
        </w:rPr>
        <w:tab/>
      </w:r>
      <w:r w:rsidRPr="0014090A">
        <w:rPr>
          <w:b/>
          <w:sz w:val="28"/>
          <w:szCs w:val="28"/>
        </w:rPr>
        <w:t>CỘNG HÒA XÃ HỘI CHỦ NGHĨA VIỆT NAM</w:t>
      </w:r>
    </w:p>
    <w:p w:rsidR="00874CCF" w:rsidRPr="0014090A" w:rsidRDefault="00874CCF" w:rsidP="00C75385">
      <w:pPr>
        <w:tabs>
          <w:tab w:val="center" w:pos="1701"/>
          <w:tab w:val="center" w:pos="6663"/>
        </w:tabs>
        <w:rPr>
          <w:b/>
          <w:sz w:val="28"/>
          <w:szCs w:val="28"/>
        </w:rPr>
      </w:pPr>
      <w:r w:rsidRPr="0014090A">
        <w:rPr>
          <w:sz w:val="28"/>
          <w:szCs w:val="28"/>
        </w:rPr>
        <w:tab/>
        <w:t>THÀNH PHỐ HỒ CHÍ MINH</w:t>
      </w:r>
      <w:r w:rsidRPr="0014090A">
        <w:rPr>
          <w:sz w:val="28"/>
          <w:szCs w:val="28"/>
        </w:rPr>
        <w:tab/>
      </w:r>
      <w:r w:rsidRPr="0014090A">
        <w:rPr>
          <w:b/>
          <w:sz w:val="28"/>
          <w:szCs w:val="28"/>
        </w:rPr>
        <w:t>Độc lập – Tự do – Hạnh phúc</w:t>
      </w:r>
    </w:p>
    <w:p w:rsidR="00874CCF" w:rsidRPr="0014090A" w:rsidRDefault="00651295" w:rsidP="00C75385">
      <w:pPr>
        <w:tabs>
          <w:tab w:val="center" w:pos="1701"/>
          <w:tab w:val="center" w:pos="6663"/>
        </w:tabs>
        <w:rPr>
          <w:b/>
          <w:sz w:val="28"/>
          <w:szCs w:val="28"/>
        </w:rPr>
      </w:pPr>
      <w:r w:rsidRPr="0014090A">
        <w:rPr>
          <w:b/>
          <w:noProof/>
          <w:sz w:val="28"/>
          <w:szCs w:val="28"/>
        </w:rPr>
        <mc:AlternateContent>
          <mc:Choice Requires="wps">
            <w:drawing>
              <wp:anchor distT="0" distB="0" distL="114300" distR="114300" simplePos="0" relativeHeight="251658240" behindDoc="0" locked="0" layoutInCell="1" allowOverlap="1" wp14:anchorId="613A702F" wp14:editId="19EE9344">
                <wp:simplePos x="0" y="0"/>
                <wp:positionH relativeFrom="column">
                  <wp:posOffset>3218180</wp:posOffset>
                </wp:positionH>
                <wp:positionV relativeFrom="paragraph">
                  <wp:posOffset>42545</wp:posOffset>
                </wp:positionV>
                <wp:extent cx="202565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5C163"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pt,3.35pt" to="412.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"/>
            </w:pict>
          </mc:Fallback>
        </mc:AlternateContent>
      </w:r>
      <w:r w:rsidR="00874CCF" w:rsidRPr="0014090A">
        <w:rPr>
          <w:b/>
          <w:sz w:val="28"/>
          <w:szCs w:val="28"/>
        </w:rPr>
        <w:tab/>
        <w:t>SỞ GIÁO DỤC VÀ ĐÀO TẠO</w:t>
      </w:r>
    </w:p>
    <w:p w:rsidR="00874CCF" w:rsidRPr="00C26505" w:rsidRDefault="00651295" w:rsidP="00C75385">
      <w:pPr>
        <w:tabs>
          <w:tab w:val="center" w:pos="1620"/>
          <w:tab w:val="center" w:pos="1701"/>
          <w:tab w:val="center" w:pos="6663"/>
        </w:tabs>
        <w:rPr>
          <w:b/>
          <w:sz w:val="28"/>
          <w:szCs w:val="28"/>
        </w:rPr>
      </w:pPr>
      <w:r w:rsidRPr="0014090A">
        <w:rPr>
          <w:b/>
          <w:noProof/>
          <w:sz w:val="28"/>
          <w:szCs w:val="28"/>
        </w:rPr>
        <mc:AlternateContent>
          <mc:Choice Requires="wps">
            <w:drawing>
              <wp:anchor distT="0" distB="0" distL="114300" distR="114300" simplePos="0" relativeHeight="251657216" behindDoc="0" locked="0" layoutInCell="1" allowOverlap="1" wp14:anchorId="70946986" wp14:editId="08A12102">
                <wp:simplePos x="0" y="0"/>
                <wp:positionH relativeFrom="column">
                  <wp:posOffset>597535</wp:posOffset>
                </wp:positionH>
                <wp:positionV relativeFrom="paragraph">
                  <wp:posOffset>45720</wp:posOffset>
                </wp:positionV>
                <wp:extent cx="939800" cy="0"/>
                <wp:effectExtent l="5715" t="6350" r="698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E31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6pt" to="12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Bi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"/>
            </w:pict>
          </mc:Fallback>
        </mc:AlternateContent>
      </w:r>
    </w:p>
    <w:p w:rsidR="009A66E4" w:rsidRPr="00C26505" w:rsidRDefault="008901F6" w:rsidP="00C75385">
      <w:pPr>
        <w:tabs>
          <w:tab w:val="center" w:pos="1701"/>
          <w:tab w:val="center" w:pos="1843"/>
          <w:tab w:val="center" w:pos="6663"/>
        </w:tabs>
        <w:rPr>
          <w:i/>
          <w:sz w:val="28"/>
          <w:szCs w:val="28"/>
        </w:rPr>
      </w:pPr>
      <w:r w:rsidRPr="00C26505">
        <w:rPr>
          <w:noProof/>
          <w:sz w:val="28"/>
          <w:szCs w:val="28"/>
        </w:rPr>
        <mc:AlternateContent>
          <mc:Choice Requires="wps">
            <w:drawing>
              <wp:anchor distT="0" distB="0" distL="114300" distR="114300" simplePos="0" relativeHeight="251660288" behindDoc="0" locked="0" layoutInCell="1" allowOverlap="1" wp14:anchorId="3B33F4B4" wp14:editId="533F79ED">
                <wp:simplePos x="0" y="0"/>
                <wp:positionH relativeFrom="column">
                  <wp:posOffset>-53340</wp:posOffset>
                </wp:positionH>
                <wp:positionV relativeFrom="paragraph">
                  <wp:posOffset>182244</wp:posOffset>
                </wp:positionV>
                <wp:extent cx="2374265" cy="107632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76325"/>
                        </a:xfrm>
                        <a:prstGeom prst="rect">
                          <a:avLst/>
                        </a:prstGeom>
                        <a:solidFill>
                          <a:srgbClr val="FFFFFF"/>
                        </a:solidFill>
                        <a:ln w="9525">
                          <a:noFill/>
                          <a:miter lim="800000"/>
                          <a:headEnd/>
                          <a:tailEnd/>
                        </a:ln>
                      </wps:spPr>
                      <wps:txbx>
                        <w:txbxContent>
                          <w:p w:rsidR="00C26505" w:rsidRDefault="008901F6" w:rsidP="00D93679">
                            <w:pPr>
                              <w:jc w:val="both"/>
                              <w:rPr>
                                <w:sz w:val="26"/>
                                <w:szCs w:val="26"/>
                              </w:rPr>
                            </w:pPr>
                            <w:r w:rsidRPr="00026CF4">
                              <w:rPr>
                                <w:sz w:val="26"/>
                                <w:szCs w:val="26"/>
                              </w:rPr>
                              <w:t>Về việc báo cáo tìn</w:t>
                            </w:r>
                            <w:r w:rsidR="00AA2108">
                              <w:rPr>
                                <w:sz w:val="26"/>
                                <w:szCs w:val="26"/>
                              </w:rPr>
                              <w:t>h hình thực hiện tự chủ năm 2019</w:t>
                            </w:r>
                            <w:r w:rsidR="00FE7C12">
                              <w:rPr>
                                <w:sz w:val="26"/>
                                <w:szCs w:val="26"/>
                              </w:rPr>
                              <w:t xml:space="preserve"> và tình hình hoạt động, vay nợ giai đoạn 2016-2022 của các đơn vị trực thuộc Sở.</w:t>
                            </w:r>
                          </w:p>
                          <w:p w:rsidR="00FE7C12" w:rsidRPr="00026CF4" w:rsidRDefault="00FE7C12" w:rsidP="00C26505">
                            <w:pPr>
                              <w:jc w:val="center"/>
                              <w:rPr>
                                <w:sz w:val="26"/>
                                <w:szCs w:val="26"/>
                              </w:rPr>
                            </w:pPr>
                          </w:p>
                          <w:p w:rsidR="008901F6" w:rsidRPr="00026CF4" w:rsidRDefault="008901F6" w:rsidP="00C26505">
                            <w:pPr>
                              <w:jc w:val="center"/>
                              <w:rPr>
                                <w:sz w:val="26"/>
                                <w:szCs w:val="26"/>
                              </w:rPr>
                            </w:pPr>
                          </w:p>
                          <w:p w:rsidR="00C26505" w:rsidRPr="00C26505" w:rsidRDefault="00C26505">
                            <w:pPr>
                              <w:rPr>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33F4B4" id="_x0000_t202" coordsize="21600,21600" o:spt="202" path="m,l,21600r21600,l21600,xe">
                <v:stroke joinstyle="miter"/>
                <v:path gradientshapeok="t" o:connecttype="rect"/>
              </v:shapetype>
              <v:shape id="Text Box 2" o:spid="_x0000_s1026" type="#_x0000_t202" style="position:absolute;margin-left:-4.2pt;margin-top:14.35pt;width:186.95pt;height:84.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" stroked="f">
                <v:textbox>
                  <w:txbxContent>
                    <w:p w:rsidR="00C26505" w:rsidRDefault="008901F6" w:rsidP="00D93679">
                      <w:pPr>
                        <w:jc w:val="both"/>
                        <w:rPr>
                          <w:sz w:val="26"/>
                          <w:szCs w:val="26"/>
                        </w:rPr>
                      </w:pPr>
                      <w:r w:rsidRPr="00026CF4">
                        <w:rPr>
                          <w:sz w:val="26"/>
                          <w:szCs w:val="26"/>
                        </w:rPr>
                        <w:t>Về việc báo cáo tìn</w:t>
                      </w:r>
                      <w:r w:rsidR="00AA2108">
                        <w:rPr>
                          <w:sz w:val="26"/>
                          <w:szCs w:val="26"/>
                        </w:rPr>
                        <w:t>h hình thực hiện tự chủ năm 2019</w:t>
                      </w:r>
                      <w:r w:rsidR="00FE7C12">
                        <w:rPr>
                          <w:sz w:val="26"/>
                          <w:szCs w:val="26"/>
                        </w:rPr>
                        <w:t xml:space="preserve"> và tình hình hoạt động, vay nợ giai đoạn 2016-2022 của các đơn vị trực thuộc Sở.</w:t>
                      </w:r>
                    </w:p>
                    <w:p w:rsidR="00FE7C12" w:rsidRPr="00026CF4" w:rsidRDefault="00FE7C12" w:rsidP="00C26505">
                      <w:pPr>
                        <w:jc w:val="center"/>
                        <w:rPr>
                          <w:sz w:val="26"/>
                          <w:szCs w:val="26"/>
                        </w:rPr>
                      </w:pPr>
                    </w:p>
                    <w:p w:rsidR="008901F6" w:rsidRPr="00026CF4" w:rsidRDefault="008901F6" w:rsidP="00C26505">
                      <w:pPr>
                        <w:jc w:val="center"/>
                        <w:rPr>
                          <w:sz w:val="26"/>
                          <w:szCs w:val="26"/>
                        </w:rPr>
                      </w:pPr>
                    </w:p>
                    <w:p w:rsidR="00C26505" w:rsidRPr="00C26505" w:rsidRDefault="00C26505">
                      <w:pPr>
                        <w:rPr>
                          <w:sz w:val="28"/>
                          <w:szCs w:val="28"/>
                        </w:rPr>
                      </w:pPr>
                    </w:p>
                  </w:txbxContent>
                </v:textbox>
              </v:shape>
            </w:pict>
          </mc:Fallback>
        </mc:AlternateContent>
      </w:r>
      <w:r w:rsidR="005741E9" w:rsidRPr="00C26505">
        <w:rPr>
          <w:sz w:val="28"/>
          <w:szCs w:val="28"/>
        </w:rPr>
        <w:tab/>
      </w:r>
      <w:r w:rsidR="00874CCF" w:rsidRPr="00C26505">
        <w:rPr>
          <w:sz w:val="28"/>
          <w:szCs w:val="28"/>
        </w:rPr>
        <w:t xml:space="preserve">Số: </w:t>
      </w:r>
      <w:r w:rsidR="00100945">
        <w:rPr>
          <w:sz w:val="28"/>
          <w:szCs w:val="28"/>
        </w:rPr>
        <w:t>582</w:t>
      </w:r>
      <w:r w:rsidR="003A418A">
        <w:rPr>
          <w:sz w:val="28"/>
          <w:szCs w:val="28"/>
        </w:rPr>
        <w:t xml:space="preserve"> </w:t>
      </w:r>
      <w:r w:rsidR="00874CCF" w:rsidRPr="00C26505">
        <w:rPr>
          <w:sz w:val="28"/>
          <w:szCs w:val="28"/>
        </w:rPr>
        <w:t>/GDĐT-</w:t>
      </w:r>
      <w:r w:rsidR="00795246" w:rsidRPr="00C26505">
        <w:rPr>
          <w:sz w:val="28"/>
          <w:szCs w:val="28"/>
        </w:rPr>
        <w:t xml:space="preserve">KHTC </w:t>
      </w:r>
      <w:r w:rsidR="005741E9" w:rsidRPr="00C26505">
        <w:rPr>
          <w:sz w:val="28"/>
          <w:szCs w:val="28"/>
        </w:rPr>
        <w:tab/>
      </w:r>
      <w:r w:rsidR="00C26505" w:rsidRPr="00026CF4">
        <w:rPr>
          <w:i/>
          <w:sz w:val="26"/>
          <w:szCs w:val="26"/>
        </w:rPr>
        <w:t>Tp.</w:t>
      </w:r>
      <w:r w:rsidR="00FF56BB" w:rsidRPr="00026CF4">
        <w:rPr>
          <w:i/>
          <w:sz w:val="26"/>
          <w:szCs w:val="26"/>
        </w:rPr>
        <w:t xml:space="preserve"> Hồ Chí Minh, ngày</w:t>
      </w:r>
      <w:r w:rsidR="001437F9">
        <w:rPr>
          <w:i/>
          <w:sz w:val="26"/>
          <w:szCs w:val="26"/>
        </w:rPr>
        <w:t xml:space="preserve"> </w:t>
      </w:r>
      <w:r w:rsidR="00100945">
        <w:rPr>
          <w:i/>
          <w:sz w:val="26"/>
          <w:szCs w:val="26"/>
        </w:rPr>
        <w:t>21</w:t>
      </w:r>
      <w:r w:rsidR="00D93679">
        <w:rPr>
          <w:i/>
          <w:sz w:val="26"/>
          <w:szCs w:val="26"/>
        </w:rPr>
        <w:t xml:space="preserve"> </w:t>
      </w:r>
      <w:r w:rsidR="00026CF4">
        <w:rPr>
          <w:i/>
          <w:sz w:val="26"/>
          <w:szCs w:val="26"/>
        </w:rPr>
        <w:t xml:space="preserve"> </w:t>
      </w:r>
      <w:r w:rsidR="007B038A" w:rsidRPr="00026CF4">
        <w:rPr>
          <w:i/>
          <w:sz w:val="26"/>
          <w:szCs w:val="26"/>
        </w:rPr>
        <w:t>tháng</w:t>
      </w:r>
      <w:r w:rsidR="00026CF4">
        <w:rPr>
          <w:i/>
          <w:sz w:val="26"/>
          <w:szCs w:val="26"/>
        </w:rPr>
        <w:t xml:space="preserve"> </w:t>
      </w:r>
      <w:r w:rsidR="003A418A">
        <w:rPr>
          <w:i/>
          <w:sz w:val="26"/>
          <w:szCs w:val="26"/>
        </w:rPr>
        <w:t xml:space="preserve"> </w:t>
      </w:r>
      <w:r w:rsidR="00100945">
        <w:rPr>
          <w:i/>
          <w:sz w:val="26"/>
          <w:szCs w:val="26"/>
        </w:rPr>
        <w:t>02</w:t>
      </w:r>
      <w:r w:rsidR="002B438A" w:rsidRPr="00026CF4">
        <w:rPr>
          <w:i/>
          <w:sz w:val="26"/>
          <w:szCs w:val="26"/>
        </w:rPr>
        <w:t xml:space="preserve"> </w:t>
      </w:r>
      <w:r w:rsidR="00D93679">
        <w:rPr>
          <w:i/>
          <w:sz w:val="26"/>
          <w:szCs w:val="26"/>
        </w:rPr>
        <w:t xml:space="preserve"> </w:t>
      </w:r>
      <w:r w:rsidR="00773797" w:rsidRPr="00026CF4">
        <w:rPr>
          <w:i/>
          <w:sz w:val="26"/>
          <w:szCs w:val="26"/>
        </w:rPr>
        <w:t>năm</w:t>
      </w:r>
      <w:r w:rsidR="00DE23AF" w:rsidRPr="00026CF4">
        <w:rPr>
          <w:i/>
          <w:sz w:val="26"/>
          <w:szCs w:val="26"/>
        </w:rPr>
        <w:t xml:space="preserve"> </w:t>
      </w:r>
      <w:r w:rsidR="00874CCF" w:rsidRPr="00026CF4">
        <w:rPr>
          <w:i/>
          <w:sz w:val="26"/>
          <w:szCs w:val="26"/>
        </w:rPr>
        <w:t>20</w:t>
      </w:r>
      <w:r w:rsidR="00AA2108">
        <w:rPr>
          <w:i/>
          <w:sz w:val="26"/>
          <w:szCs w:val="26"/>
        </w:rPr>
        <w:t>20</w:t>
      </w:r>
    </w:p>
    <w:p w:rsidR="004C796C" w:rsidRDefault="004C796C" w:rsidP="004C796C">
      <w:pPr>
        <w:tabs>
          <w:tab w:val="center" w:pos="1701"/>
        </w:tabs>
        <w:ind w:firstLine="720"/>
        <w:rPr>
          <w:sz w:val="28"/>
          <w:szCs w:val="28"/>
        </w:rPr>
      </w:pPr>
    </w:p>
    <w:p w:rsidR="00C26505" w:rsidRDefault="008901F6" w:rsidP="00C26505">
      <w:pPr>
        <w:tabs>
          <w:tab w:val="center" w:pos="1701"/>
        </w:tabs>
        <w:ind w:firstLine="720"/>
        <w:jc w:val="center"/>
        <w:rPr>
          <w:sz w:val="28"/>
          <w:szCs w:val="28"/>
        </w:rPr>
      </w:pPr>
      <w:r>
        <w:rPr>
          <w:sz w:val="28"/>
          <w:szCs w:val="28"/>
        </w:rPr>
        <w:t xml:space="preserve">   </w:t>
      </w:r>
    </w:p>
    <w:p w:rsidR="00C26505" w:rsidRDefault="008901F6" w:rsidP="00C26505">
      <w:pPr>
        <w:tabs>
          <w:tab w:val="center" w:pos="1701"/>
        </w:tabs>
        <w:ind w:firstLine="720"/>
        <w:jc w:val="center"/>
        <w:rPr>
          <w:sz w:val="28"/>
          <w:szCs w:val="28"/>
        </w:rPr>
      </w:pPr>
      <w:r>
        <w:rPr>
          <w:sz w:val="28"/>
          <w:szCs w:val="28"/>
        </w:rPr>
        <w:t xml:space="preserve"> </w:t>
      </w:r>
    </w:p>
    <w:p w:rsidR="008901F6" w:rsidRDefault="008901F6" w:rsidP="00026CF4">
      <w:pPr>
        <w:rPr>
          <w:sz w:val="28"/>
          <w:szCs w:val="28"/>
        </w:rPr>
      </w:pPr>
    </w:p>
    <w:p w:rsidR="00FE7C12" w:rsidRDefault="008901F6" w:rsidP="008901F6">
      <w:pPr>
        <w:rPr>
          <w:sz w:val="28"/>
          <w:szCs w:val="28"/>
        </w:rPr>
      </w:pPr>
      <w:r>
        <w:rPr>
          <w:sz w:val="28"/>
          <w:szCs w:val="28"/>
        </w:rPr>
        <w:t xml:space="preserve">    </w:t>
      </w:r>
    </w:p>
    <w:p w:rsidR="00FE7C12" w:rsidRDefault="00FE7C12" w:rsidP="008901F6">
      <w:pPr>
        <w:rPr>
          <w:sz w:val="28"/>
          <w:szCs w:val="28"/>
        </w:rPr>
      </w:pPr>
    </w:p>
    <w:p w:rsidR="00E02AB3" w:rsidRDefault="008901F6" w:rsidP="008901F6">
      <w:pPr>
        <w:rPr>
          <w:sz w:val="28"/>
          <w:szCs w:val="28"/>
        </w:rPr>
      </w:pPr>
      <w:r>
        <w:rPr>
          <w:sz w:val="28"/>
          <w:szCs w:val="28"/>
        </w:rPr>
        <w:t xml:space="preserve">  </w:t>
      </w:r>
      <w:r w:rsidR="00D93679">
        <w:rPr>
          <w:sz w:val="28"/>
          <w:szCs w:val="28"/>
        </w:rPr>
        <w:t xml:space="preserve">    </w:t>
      </w:r>
      <w:r w:rsidR="00874CCF" w:rsidRPr="0014090A">
        <w:rPr>
          <w:sz w:val="28"/>
          <w:szCs w:val="28"/>
        </w:rPr>
        <w:t>Kính gửi:</w:t>
      </w:r>
      <w:r w:rsidR="00BE42ED" w:rsidRPr="0014090A">
        <w:rPr>
          <w:sz w:val="28"/>
          <w:szCs w:val="28"/>
        </w:rPr>
        <w:t xml:space="preserve"> </w:t>
      </w:r>
      <w:r>
        <w:rPr>
          <w:sz w:val="28"/>
          <w:szCs w:val="28"/>
        </w:rPr>
        <w:t xml:space="preserve">   </w:t>
      </w:r>
    </w:p>
    <w:p w:rsidR="00E02AB3" w:rsidRDefault="00E02AB3" w:rsidP="00E02AB3">
      <w:pPr>
        <w:rPr>
          <w:sz w:val="28"/>
          <w:szCs w:val="28"/>
        </w:rPr>
      </w:pPr>
      <w:r>
        <w:rPr>
          <w:sz w:val="28"/>
          <w:szCs w:val="28"/>
        </w:rPr>
        <w:t xml:space="preserve">                       </w:t>
      </w:r>
      <w:r w:rsidR="008901F6">
        <w:rPr>
          <w:sz w:val="28"/>
          <w:szCs w:val="28"/>
        </w:rPr>
        <w:t xml:space="preserve">-    </w:t>
      </w:r>
      <w:bookmarkStart w:id="0" w:name="_GoBack"/>
      <w:r w:rsidR="008901F6">
        <w:rPr>
          <w:sz w:val="28"/>
          <w:szCs w:val="28"/>
        </w:rPr>
        <w:t xml:space="preserve">Hiệu trưởng các trường </w:t>
      </w:r>
      <w:r w:rsidR="0058194F">
        <w:rPr>
          <w:sz w:val="28"/>
          <w:szCs w:val="28"/>
        </w:rPr>
        <w:t>T</w:t>
      </w:r>
      <w:r>
        <w:rPr>
          <w:sz w:val="28"/>
          <w:szCs w:val="28"/>
        </w:rPr>
        <w:t>rung học phổ thông;</w:t>
      </w:r>
    </w:p>
    <w:p w:rsidR="008901F6" w:rsidRPr="00E02AB3" w:rsidRDefault="00E02AB3" w:rsidP="00E02AB3">
      <w:pPr>
        <w:rPr>
          <w:sz w:val="28"/>
          <w:szCs w:val="28"/>
        </w:rPr>
      </w:pPr>
      <w:r>
        <w:rPr>
          <w:sz w:val="28"/>
          <w:szCs w:val="28"/>
        </w:rPr>
        <w:t xml:space="preserve">                       -    </w:t>
      </w:r>
      <w:r w:rsidR="0058194F">
        <w:rPr>
          <w:sz w:val="28"/>
          <w:szCs w:val="28"/>
        </w:rPr>
        <w:t>Giám đốc các trung tâm G</w:t>
      </w:r>
      <w:r w:rsidRPr="00E02AB3">
        <w:rPr>
          <w:sz w:val="28"/>
          <w:szCs w:val="28"/>
        </w:rPr>
        <w:t>iáo dục thường xuyên trực thuộc Sở</w:t>
      </w:r>
      <w:r w:rsidR="008901F6" w:rsidRPr="00E02AB3">
        <w:rPr>
          <w:sz w:val="28"/>
          <w:szCs w:val="28"/>
        </w:rPr>
        <w:t>;</w:t>
      </w:r>
    </w:p>
    <w:p w:rsidR="00B66917" w:rsidRDefault="00E02AB3" w:rsidP="006E7F99">
      <w:pPr>
        <w:rPr>
          <w:sz w:val="28"/>
          <w:szCs w:val="28"/>
        </w:rPr>
      </w:pPr>
      <w:r>
        <w:rPr>
          <w:sz w:val="28"/>
          <w:szCs w:val="28"/>
        </w:rPr>
        <w:t xml:space="preserve">                       -    </w:t>
      </w:r>
      <w:r w:rsidR="008901F6" w:rsidRPr="00E02AB3">
        <w:rPr>
          <w:sz w:val="28"/>
          <w:szCs w:val="28"/>
        </w:rPr>
        <w:t>Thủ</w:t>
      </w:r>
      <w:r w:rsidR="0058194F">
        <w:rPr>
          <w:sz w:val="28"/>
          <w:szCs w:val="28"/>
        </w:rPr>
        <w:t xml:space="preserve"> trưởng các đơn vị trực thuộc</w:t>
      </w:r>
      <w:r w:rsidR="008901F6" w:rsidRPr="00E02AB3">
        <w:rPr>
          <w:sz w:val="28"/>
          <w:szCs w:val="28"/>
        </w:rPr>
        <w:t xml:space="preserve">.          </w:t>
      </w:r>
    </w:p>
    <w:bookmarkEnd w:id="0"/>
    <w:p w:rsidR="006E7F99" w:rsidRPr="0014090A" w:rsidRDefault="006E7F99" w:rsidP="006E7F99">
      <w:pPr>
        <w:rPr>
          <w:sz w:val="28"/>
          <w:szCs w:val="28"/>
        </w:rPr>
      </w:pPr>
    </w:p>
    <w:p w:rsidR="003C463E" w:rsidRDefault="00E02AB3" w:rsidP="00677826">
      <w:pPr>
        <w:spacing w:before="120" w:after="120"/>
        <w:ind w:firstLine="567"/>
        <w:jc w:val="both"/>
        <w:rPr>
          <w:sz w:val="28"/>
          <w:szCs w:val="28"/>
        </w:rPr>
      </w:pPr>
      <w:r>
        <w:rPr>
          <w:sz w:val="28"/>
          <w:szCs w:val="28"/>
        </w:rPr>
        <w:t>Thực hiện theo C</w:t>
      </w:r>
      <w:r w:rsidR="00AA2108">
        <w:rPr>
          <w:sz w:val="28"/>
          <w:szCs w:val="28"/>
        </w:rPr>
        <w:t>ông văn số 655/STC-HCSN ngày 13 tháng 02 năm 2020</w:t>
      </w:r>
      <w:r w:rsidR="00BD3FE3">
        <w:rPr>
          <w:sz w:val="28"/>
          <w:szCs w:val="28"/>
        </w:rPr>
        <w:t xml:space="preserve"> của Sở Tài chính về tổng hợp báo cáo đánh giá tìn</w:t>
      </w:r>
      <w:r w:rsidR="00AA2108">
        <w:rPr>
          <w:sz w:val="28"/>
          <w:szCs w:val="28"/>
        </w:rPr>
        <w:t>h hình thực hiện tự chủ năm 2019</w:t>
      </w:r>
      <w:r w:rsidR="008E0CBA">
        <w:rPr>
          <w:sz w:val="28"/>
          <w:szCs w:val="28"/>
        </w:rPr>
        <w:t xml:space="preserve"> và Công văn số 542/STC-HCSN ngày 07 tháng 02 năm 2020 của Sở Tài chính về việc báo cáo tình hình hoạt động và tình hình vay nợ của các đơn vị sự nghiệp công lập trên địa bàn thành phố Hồ Chí Minh giai đoạn 2016-2022.</w:t>
      </w:r>
    </w:p>
    <w:p w:rsidR="003335FF" w:rsidRDefault="00E02AB3" w:rsidP="00677826">
      <w:pPr>
        <w:spacing w:before="120" w:after="120"/>
        <w:ind w:firstLine="567"/>
        <w:jc w:val="both"/>
        <w:rPr>
          <w:sz w:val="28"/>
          <w:szCs w:val="28"/>
        </w:rPr>
      </w:pPr>
      <w:r>
        <w:rPr>
          <w:sz w:val="28"/>
          <w:szCs w:val="28"/>
        </w:rPr>
        <w:t>Sở Giáo dục và Đào tạo</w:t>
      </w:r>
      <w:r w:rsidR="002B7BBA">
        <w:rPr>
          <w:sz w:val="28"/>
          <w:szCs w:val="28"/>
        </w:rPr>
        <w:t xml:space="preserve"> đề nghị </w:t>
      </w:r>
      <w:r w:rsidR="006E7F99">
        <w:rPr>
          <w:sz w:val="28"/>
          <w:szCs w:val="28"/>
        </w:rPr>
        <w:t xml:space="preserve">các đơn vị báo cáo tình hình, </w:t>
      </w:r>
      <w:r w:rsidR="002B7BBA">
        <w:rPr>
          <w:sz w:val="28"/>
          <w:szCs w:val="28"/>
        </w:rPr>
        <w:t xml:space="preserve">kết quả </w:t>
      </w:r>
      <w:r w:rsidR="00AA2108">
        <w:rPr>
          <w:sz w:val="28"/>
          <w:szCs w:val="28"/>
        </w:rPr>
        <w:t>thực hiện cơ chế tự chủ năm 2019</w:t>
      </w:r>
      <w:r w:rsidR="008E0CBA">
        <w:rPr>
          <w:sz w:val="28"/>
          <w:szCs w:val="28"/>
        </w:rPr>
        <w:t xml:space="preserve"> và báo cáo tình hình hoạt động, vay nợ giai đoạn 2016-2022</w:t>
      </w:r>
      <w:r w:rsidR="002B7BBA">
        <w:rPr>
          <w:sz w:val="28"/>
          <w:szCs w:val="28"/>
        </w:rPr>
        <w:t xml:space="preserve"> </w:t>
      </w:r>
      <w:r w:rsidR="0058194F">
        <w:rPr>
          <w:sz w:val="28"/>
          <w:szCs w:val="28"/>
        </w:rPr>
        <w:t>như sau</w:t>
      </w:r>
      <w:r w:rsidR="0017513A">
        <w:rPr>
          <w:sz w:val="28"/>
          <w:szCs w:val="28"/>
        </w:rPr>
        <w:t>:</w:t>
      </w:r>
    </w:p>
    <w:p w:rsidR="00324203" w:rsidRDefault="00324203" w:rsidP="00677826">
      <w:pPr>
        <w:spacing w:before="120" w:after="120"/>
        <w:ind w:firstLine="567"/>
        <w:jc w:val="both"/>
        <w:rPr>
          <w:sz w:val="28"/>
          <w:szCs w:val="28"/>
        </w:rPr>
      </w:pPr>
      <w:r>
        <w:rPr>
          <w:sz w:val="28"/>
          <w:szCs w:val="28"/>
        </w:rPr>
        <w:t>+ Phụ lục 01: Tổng hợp kết quả thực hiện Nghị định số 43/2006/NĐ-CP của các đơn vị sự nghiệp công lập năm 2019.</w:t>
      </w:r>
    </w:p>
    <w:p w:rsidR="00324203" w:rsidRDefault="006E7F99" w:rsidP="00677826">
      <w:pPr>
        <w:spacing w:before="120" w:after="120"/>
        <w:ind w:firstLine="567"/>
        <w:jc w:val="both"/>
        <w:rPr>
          <w:sz w:val="28"/>
          <w:szCs w:val="28"/>
        </w:rPr>
      </w:pPr>
      <w:r>
        <w:rPr>
          <w:sz w:val="28"/>
          <w:szCs w:val="28"/>
        </w:rPr>
        <w:t xml:space="preserve">+ Phụ lục </w:t>
      </w:r>
      <w:r w:rsidR="00324203">
        <w:rPr>
          <w:sz w:val="28"/>
          <w:szCs w:val="28"/>
        </w:rPr>
        <w:t xml:space="preserve">02: </w:t>
      </w:r>
      <w:r>
        <w:rPr>
          <w:sz w:val="28"/>
          <w:szCs w:val="28"/>
        </w:rPr>
        <w:t>Báo cáo tình hình và kết quả thực hiện Nghị định số 43/2006/NĐ-CP của các đơn vị sự nghiệp công lập năm 2019.</w:t>
      </w:r>
    </w:p>
    <w:p w:rsidR="003335FF" w:rsidRDefault="003335FF" w:rsidP="00677826">
      <w:pPr>
        <w:spacing w:before="120" w:after="120"/>
        <w:ind w:firstLine="567"/>
        <w:jc w:val="both"/>
        <w:rPr>
          <w:sz w:val="28"/>
          <w:szCs w:val="28"/>
        </w:rPr>
      </w:pPr>
      <w:r>
        <w:rPr>
          <w:sz w:val="28"/>
          <w:szCs w:val="28"/>
        </w:rPr>
        <w:t>+</w:t>
      </w:r>
      <w:r w:rsidR="006F6EEB">
        <w:rPr>
          <w:sz w:val="28"/>
          <w:szCs w:val="28"/>
        </w:rPr>
        <w:t xml:space="preserve"> </w:t>
      </w:r>
      <w:r w:rsidR="00324203">
        <w:rPr>
          <w:sz w:val="28"/>
          <w:szCs w:val="28"/>
        </w:rPr>
        <w:t>Phụ lục 03:</w:t>
      </w:r>
      <w:r w:rsidR="006E7F99">
        <w:rPr>
          <w:sz w:val="28"/>
          <w:szCs w:val="28"/>
        </w:rPr>
        <w:t xml:space="preserve"> Tổng hợp tình hình hoạt động của các đơn vị sự nghiệp công lập giai đoạn 2016-2022. </w:t>
      </w:r>
    </w:p>
    <w:p w:rsidR="00FF56BB" w:rsidRDefault="006F6EEB" w:rsidP="00677826">
      <w:pPr>
        <w:spacing w:before="120" w:after="120"/>
        <w:ind w:firstLine="567"/>
        <w:jc w:val="both"/>
        <w:rPr>
          <w:sz w:val="28"/>
          <w:szCs w:val="28"/>
        </w:rPr>
      </w:pPr>
      <w:r>
        <w:rPr>
          <w:sz w:val="28"/>
          <w:szCs w:val="28"/>
        </w:rPr>
        <w:t xml:space="preserve">+ </w:t>
      </w:r>
      <w:r w:rsidR="00324203">
        <w:rPr>
          <w:sz w:val="28"/>
          <w:szCs w:val="28"/>
        </w:rPr>
        <w:t>Phụ lục 04:</w:t>
      </w:r>
      <w:r w:rsidR="006E7F99">
        <w:rPr>
          <w:sz w:val="28"/>
          <w:szCs w:val="28"/>
        </w:rPr>
        <w:t xml:space="preserve"> Tổng hợp tình hình vay nợ của các đơn vị sự nghiệp công lập tác động đến ngân sách địa phương giai đoạn 2016-2022.</w:t>
      </w:r>
    </w:p>
    <w:p w:rsidR="0058194F" w:rsidRDefault="006F6EEB" w:rsidP="00677826">
      <w:pPr>
        <w:spacing w:before="120" w:after="120"/>
        <w:ind w:firstLine="567"/>
        <w:jc w:val="both"/>
        <w:rPr>
          <w:sz w:val="28"/>
          <w:szCs w:val="28"/>
        </w:rPr>
      </w:pPr>
      <w:r>
        <w:rPr>
          <w:sz w:val="28"/>
          <w:szCs w:val="28"/>
        </w:rPr>
        <w:t>Báo cáo gửi về phòng</w:t>
      </w:r>
      <w:r w:rsidR="0017513A">
        <w:rPr>
          <w:sz w:val="28"/>
          <w:szCs w:val="28"/>
        </w:rPr>
        <w:t xml:space="preserve"> </w:t>
      </w:r>
      <w:r>
        <w:rPr>
          <w:sz w:val="28"/>
          <w:szCs w:val="28"/>
        </w:rPr>
        <w:t xml:space="preserve">Kế hoạch Tài chính – Sở Giáo </w:t>
      </w:r>
      <w:r w:rsidR="0017513A">
        <w:rPr>
          <w:sz w:val="28"/>
          <w:szCs w:val="28"/>
        </w:rPr>
        <w:t>dục và Đào tạo</w:t>
      </w:r>
      <w:r>
        <w:rPr>
          <w:sz w:val="28"/>
          <w:szCs w:val="28"/>
        </w:rPr>
        <w:t xml:space="preserve"> </w:t>
      </w:r>
      <w:r w:rsidR="009F5581">
        <w:rPr>
          <w:sz w:val="28"/>
          <w:szCs w:val="28"/>
        </w:rPr>
        <w:t>trước ngày 25</w:t>
      </w:r>
      <w:r w:rsidR="007E3742">
        <w:rPr>
          <w:sz w:val="28"/>
          <w:szCs w:val="28"/>
        </w:rPr>
        <w:t xml:space="preserve">  </w:t>
      </w:r>
      <w:r w:rsidR="00AA2108">
        <w:rPr>
          <w:sz w:val="28"/>
          <w:szCs w:val="28"/>
        </w:rPr>
        <w:t>/02/2020</w:t>
      </w:r>
      <w:r>
        <w:rPr>
          <w:sz w:val="28"/>
          <w:szCs w:val="28"/>
        </w:rPr>
        <w:t>( bao gồm file mềm và file giấy).</w:t>
      </w:r>
      <w:r w:rsidR="0058194F">
        <w:rPr>
          <w:sz w:val="28"/>
          <w:szCs w:val="28"/>
        </w:rPr>
        <w:t>/.</w:t>
      </w:r>
    </w:p>
    <w:p w:rsidR="00780383" w:rsidRPr="0014090A" w:rsidRDefault="0058194F" w:rsidP="0058194F">
      <w:pPr>
        <w:spacing w:before="120" w:after="120"/>
        <w:ind w:firstLine="450"/>
        <w:jc w:val="both"/>
        <w:rPr>
          <w:sz w:val="28"/>
          <w:szCs w:val="28"/>
        </w:rPr>
      </w:pPr>
      <w:r w:rsidRPr="0014090A">
        <w:rPr>
          <w:sz w:val="28"/>
          <w:szCs w:val="28"/>
        </w:rPr>
        <w:t xml:space="preserve"> </w:t>
      </w:r>
    </w:p>
    <w:p w:rsidR="008B62D2" w:rsidRPr="0014090A" w:rsidRDefault="00B94519" w:rsidP="000A01B4">
      <w:pPr>
        <w:tabs>
          <w:tab w:val="center" w:pos="6840"/>
        </w:tabs>
        <w:ind w:firstLine="567"/>
        <w:rPr>
          <w:b/>
          <w:sz w:val="28"/>
          <w:szCs w:val="28"/>
        </w:rPr>
      </w:pPr>
      <w:r w:rsidRPr="00C26505">
        <w:rPr>
          <w:b/>
          <w:i/>
        </w:rPr>
        <w:t>Nơi nhận:</w:t>
      </w:r>
      <w:r w:rsidR="008B62D2" w:rsidRPr="0014090A">
        <w:rPr>
          <w:sz w:val="28"/>
          <w:szCs w:val="28"/>
        </w:rPr>
        <w:tab/>
      </w:r>
      <w:r w:rsidR="000A01B4" w:rsidRPr="0014090A">
        <w:rPr>
          <w:b/>
          <w:sz w:val="28"/>
          <w:szCs w:val="28"/>
        </w:rPr>
        <w:t xml:space="preserve">KT. </w:t>
      </w:r>
      <w:r w:rsidR="008B62D2" w:rsidRPr="0014090A">
        <w:rPr>
          <w:b/>
          <w:sz w:val="28"/>
          <w:szCs w:val="28"/>
        </w:rPr>
        <w:t>GIÁM ĐỐC</w:t>
      </w:r>
    </w:p>
    <w:p w:rsidR="008B62D2" w:rsidRPr="0014090A" w:rsidRDefault="000A01B4" w:rsidP="000A01B4">
      <w:pPr>
        <w:tabs>
          <w:tab w:val="center" w:pos="6804"/>
        </w:tabs>
        <w:ind w:firstLine="567"/>
        <w:rPr>
          <w:b/>
          <w:sz w:val="28"/>
          <w:szCs w:val="28"/>
        </w:rPr>
      </w:pPr>
      <w:r w:rsidRPr="00C26505">
        <w:t xml:space="preserve">- </w:t>
      </w:r>
      <w:r w:rsidR="008B62D2" w:rsidRPr="00C26505">
        <w:t>Như trên</w:t>
      </w:r>
      <w:r w:rsidR="009E67C9" w:rsidRPr="00C26505">
        <w:t>;</w:t>
      </w:r>
      <w:r w:rsidRPr="0014090A">
        <w:rPr>
          <w:sz w:val="28"/>
          <w:szCs w:val="28"/>
        </w:rPr>
        <w:tab/>
      </w:r>
      <w:r w:rsidRPr="0014090A">
        <w:rPr>
          <w:b/>
          <w:sz w:val="28"/>
          <w:szCs w:val="28"/>
        </w:rPr>
        <w:t>PHÓ GIÁM ĐỐC</w:t>
      </w:r>
    </w:p>
    <w:p w:rsidR="008B62D2" w:rsidRPr="00C26505" w:rsidRDefault="000A01B4" w:rsidP="000A01B4">
      <w:pPr>
        <w:ind w:firstLine="567"/>
      </w:pPr>
      <w:r w:rsidRPr="00C26505">
        <w:t xml:space="preserve">- </w:t>
      </w:r>
      <w:r w:rsidR="007104B4" w:rsidRPr="00C26505">
        <w:t>Giám đốc “ để báo cáo “</w:t>
      </w:r>
      <w:r w:rsidR="0058194F">
        <w:t>;</w:t>
      </w:r>
    </w:p>
    <w:p w:rsidR="000A01B4" w:rsidRDefault="007104B4" w:rsidP="00677826">
      <w:pPr>
        <w:tabs>
          <w:tab w:val="left" w:pos="6900"/>
        </w:tabs>
        <w:ind w:firstLine="567"/>
      </w:pPr>
      <w:r w:rsidRPr="00C26505">
        <w:t>- Lưu (VP, KHTC).</w:t>
      </w:r>
      <w:r w:rsidR="00677826">
        <w:tab/>
      </w:r>
    </w:p>
    <w:p w:rsidR="00677826" w:rsidRPr="00186E33" w:rsidRDefault="00186E33" w:rsidP="00186E33">
      <w:pPr>
        <w:tabs>
          <w:tab w:val="left" w:pos="6510"/>
        </w:tabs>
        <w:ind w:firstLine="567"/>
        <w:rPr>
          <w:i/>
          <w:sz w:val="26"/>
          <w:szCs w:val="26"/>
        </w:rPr>
      </w:pPr>
      <w:r>
        <w:tab/>
      </w:r>
      <w:r w:rsidRPr="00186E33">
        <w:rPr>
          <w:i/>
          <w:sz w:val="26"/>
          <w:szCs w:val="26"/>
        </w:rPr>
        <w:t>(đã ký)</w:t>
      </w:r>
    </w:p>
    <w:p w:rsidR="00176FE3" w:rsidRDefault="00176FE3" w:rsidP="00677826">
      <w:pPr>
        <w:tabs>
          <w:tab w:val="left" w:pos="6900"/>
        </w:tabs>
        <w:ind w:firstLine="567"/>
      </w:pPr>
    </w:p>
    <w:p w:rsidR="00677826" w:rsidRPr="0014090A" w:rsidRDefault="00677826" w:rsidP="008B62D2">
      <w:pPr>
        <w:tabs>
          <w:tab w:val="center" w:pos="6840"/>
        </w:tabs>
        <w:rPr>
          <w:sz w:val="28"/>
          <w:szCs w:val="28"/>
        </w:rPr>
      </w:pPr>
    </w:p>
    <w:p w:rsidR="008B62D2" w:rsidRPr="0014090A" w:rsidRDefault="008B62D2" w:rsidP="008B62D2">
      <w:pPr>
        <w:tabs>
          <w:tab w:val="center" w:pos="6840"/>
        </w:tabs>
        <w:rPr>
          <w:b/>
          <w:sz w:val="28"/>
          <w:szCs w:val="28"/>
        </w:rPr>
      </w:pPr>
      <w:r w:rsidRPr="0014090A">
        <w:rPr>
          <w:sz w:val="28"/>
          <w:szCs w:val="28"/>
        </w:rPr>
        <w:tab/>
      </w:r>
      <w:r w:rsidR="000C29BA" w:rsidRPr="0014090A">
        <w:rPr>
          <w:b/>
          <w:sz w:val="28"/>
          <w:szCs w:val="28"/>
        </w:rPr>
        <w:t>Lê H</w:t>
      </w:r>
      <w:r w:rsidR="000A01B4" w:rsidRPr="0014090A">
        <w:rPr>
          <w:b/>
          <w:sz w:val="28"/>
          <w:szCs w:val="28"/>
        </w:rPr>
        <w:t>oài Nam</w:t>
      </w:r>
    </w:p>
    <w:sectPr w:rsidR="008B62D2" w:rsidRPr="0014090A" w:rsidSect="00176FE3">
      <w:footerReference w:type="default" r:id="rId8"/>
      <w:pgSz w:w="12096" w:h="17136" w:code="9"/>
      <w:pgMar w:top="964" w:right="1151" w:bottom="170"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879" w:rsidRDefault="003C7879" w:rsidP="00A64050">
      <w:r>
        <w:separator/>
      </w:r>
    </w:p>
  </w:endnote>
  <w:endnote w:type="continuationSeparator" w:id="0">
    <w:p w:rsidR="003C7879" w:rsidRDefault="003C7879" w:rsidP="00A6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0D0" w:rsidRDefault="000070D0">
    <w:pPr>
      <w:pStyle w:val="Footer"/>
      <w:jc w:val="center"/>
    </w:pPr>
  </w:p>
  <w:p w:rsidR="00A64050" w:rsidRDefault="00A640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879" w:rsidRDefault="003C7879" w:rsidP="00A64050">
      <w:r>
        <w:separator/>
      </w:r>
    </w:p>
  </w:footnote>
  <w:footnote w:type="continuationSeparator" w:id="0">
    <w:p w:rsidR="003C7879" w:rsidRDefault="003C7879" w:rsidP="00A64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E5F"/>
    <w:multiLevelType w:val="hybridMultilevel"/>
    <w:tmpl w:val="968853BC"/>
    <w:lvl w:ilvl="0" w:tplc="B9F44922">
      <w:start w:val="1"/>
      <w:numFmt w:val="bullet"/>
      <w:lvlText w:val=""/>
      <w:lvlJc w:val="left"/>
      <w:pPr>
        <w:ind w:left="1494" w:hanging="360"/>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4112A78"/>
    <w:multiLevelType w:val="hybridMultilevel"/>
    <w:tmpl w:val="E174E3DC"/>
    <w:lvl w:ilvl="0" w:tplc="044ADB8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A5338ED"/>
    <w:multiLevelType w:val="hybridMultilevel"/>
    <w:tmpl w:val="816A2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46AD5"/>
    <w:multiLevelType w:val="hybridMultilevel"/>
    <w:tmpl w:val="CA72F5C2"/>
    <w:lvl w:ilvl="0" w:tplc="E1F03E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3C3085"/>
    <w:multiLevelType w:val="hybridMultilevel"/>
    <w:tmpl w:val="FE18AD0E"/>
    <w:lvl w:ilvl="0" w:tplc="D16CABC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6C5022"/>
    <w:multiLevelType w:val="hybridMultilevel"/>
    <w:tmpl w:val="94A6352C"/>
    <w:lvl w:ilvl="0" w:tplc="3A5423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06D22"/>
    <w:multiLevelType w:val="hybridMultilevel"/>
    <w:tmpl w:val="D0AA9D86"/>
    <w:lvl w:ilvl="0" w:tplc="9926AFC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82C0C91"/>
    <w:multiLevelType w:val="hybridMultilevel"/>
    <w:tmpl w:val="1ECCF948"/>
    <w:lvl w:ilvl="0" w:tplc="DE10BE88">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8" w15:restartNumberingAfterBreak="0">
    <w:nsid w:val="21322F71"/>
    <w:multiLevelType w:val="hybridMultilevel"/>
    <w:tmpl w:val="F64EB08A"/>
    <w:lvl w:ilvl="0" w:tplc="10D2A87A">
      <w:numFmt w:val="bullet"/>
      <w:lvlText w:val="-"/>
      <w:lvlJc w:val="left"/>
      <w:pPr>
        <w:ind w:left="4005" w:hanging="360"/>
      </w:pPr>
      <w:rPr>
        <w:rFonts w:ascii="Times New Roman" w:eastAsia="Times New Roman" w:hAnsi="Times New Roman" w:cs="Times New Roman"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9" w15:restartNumberingAfterBreak="0">
    <w:nsid w:val="2FE17F63"/>
    <w:multiLevelType w:val="hybridMultilevel"/>
    <w:tmpl w:val="2FF2D6BA"/>
    <w:lvl w:ilvl="0" w:tplc="CC1A9E6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0211705"/>
    <w:multiLevelType w:val="hybridMultilevel"/>
    <w:tmpl w:val="03482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EA3037"/>
    <w:multiLevelType w:val="hybridMultilevel"/>
    <w:tmpl w:val="5A4EE8D4"/>
    <w:lvl w:ilvl="0" w:tplc="93F49B4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476A61"/>
    <w:multiLevelType w:val="hybridMultilevel"/>
    <w:tmpl w:val="7DA2171A"/>
    <w:lvl w:ilvl="0" w:tplc="BF9664E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41F4617E"/>
    <w:multiLevelType w:val="hybridMultilevel"/>
    <w:tmpl w:val="EE92045C"/>
    <w:lvl w:ilvl="0" w:tplc="0DE2173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655677D"/>
    <w:multiLevelType w:val="hybridMultilevel"/>
    <w:tmpl w:val="CCFECC76"/>
    <w:lvl w:ilvl="0" w:tplc="35348B6A">
      <w:numFmt w:val="bullet"/>
      <w:lvlText w:val="-"/>
      <w:lvlJc w:val="left"/>
      <w:pPr>
        <w:ind w:left="4065" w:hanging="360"/>
      </w:pPr>
      <w:rPr>
        <w:rFonts w:ascii="Times New Roman" w:eastAsia="Times New Roman" w:hAnsi="Times New Roman" w:cs="Times New Roman" w:hint="default"/>
      </w:rPr>
    </w:lvl>
    <w:lvl w:ilvl="1" w:tplc="04090003" w:tentative="1">
      <w:start w:val="1"/>
      <w:numFmt w:val="bullet"/>
      <w:lvlText w:val="o"/>
      <w:lvlJc w:val="left"/>
      <w:pPr>
        <w:ind w:left="4785" w:hanging="360"/>
      </w:pPr>
      <w:rPr>
        <w:rFonts w:ascii="Courier New" w:hAnsi="Courier New" w:cs="Courier New" w:hint="default"/>
      </w:rPr>
    </w:lvl>
    <w:lvl w:ilvl="2" w:tplc="04090005" w:tentative="1">
      <w:start w:val="1"/>
      <w:numFmt w:val="bullet"/>
      <w:lvlText w:val=""/>
      <w:lvlJc w:val="left"/>
      <w:pPr>
        <w:ind w:left="5505" w:hanging="360"/>
      </w:pPr>
      <w:rPr>
        <w:rFonts w:ascii="Wingdings" w:hAnsi="Wingdings" w:hint="default"/>
      </w:rPr>
    </w:lvl>
    <w:lvl w:ilvl="3" w:tplc="04090001" w:tentative="1">
      <w:start w:val="1"/>
      <w:numFmt w:val="bullet"/>
      <w:lvlText w:val=""/>
      <w:lvlJc w:val="left"/>
      <w:pPr>
        <w:ind w:left="6225" w:hanging="360"/>
      </w:pPr>
      <w:rPr>
        <w:rFonts w:ascii="Symbol" w:hAnsi="Symbol" w:hint="default"/>
      </w:rPr>
    </w:lvl>
    <w:lvl w:ilvl="4" w:tplc="04090003" w:tentative="1">
      <w:start w:val="1"/>
      <w:numFmt w:val="bullet"/>
      <w:lvlText w:val="o"/>
      <w:lvlJc w:val="left"/>
      <w:pPr>
        <w:ind w:left="6945" w:hanging="360"/>
      </w:pPr>
      <w:rPr>
        <w:rFonts w:ascii="Courier New" w:hAnsi="Courier New" w:cs="Courier New" w:hint="default"/>
      </w:rPr>
    </w:lvl>
    <w:lvl w:ilvl="5" w:tplc="04090005" w:tentative="1">
      <w:start w:val="1"/>
      <w:numFmt w:val="bullet"/>
      <w:lvlText w:val=""/>
      <w:lvlJc w:val="left"/>
      <w:pPr>
        <w:ind w:left="7665" w:hanging="360"/>
      </w:pPr>
      <w:rPr>
        <w:rFonts w:ascii="Wingdings" w:hAnsi="Wingdings" w:hint="default"/>
      </w:rPr>
    </w:lvl>
    <w:lvl w:ilvl="6" w:tplc="04090001" w:tentative="1">
      <w:start w:val="1"/>
      <w:numFmt w:val="bullet"/>
      <w:lvlText w:val=""/>
      <w:lvlJc w:val="left"/>
      <w:pPr>
        <w:ind w:left="8385" w:hanging="360"/>
      </w:pPr>
      <w:rPr>
        <w:rFonts w:ascii="Symbol" w:hAnsi="Symbol" w:hint="default"/>
      </w:rPr>
    </w:lvl>
    <w:lvl w:ilvl="7" w:tplc="04090003" w:tentative="1">
      <w:start w:val="1"/>
      <w:numFmt w:val="bullet"/>
      <w:lvlText w:val="o"/>
      <w:lvlJc w:val="left"/>
      <w:pPr>
        <w:ind w:left="9105" w:hanging="360"/>
      </w:pPr>
      <w:rPr>
        <w:rFonts w:ascii="Courier New" w:hAnsi="Courier New" w:cs="Courier New" w:hint="default"/>
      </w:rPr>
    </w:lvl>
    <w:lvl w:ilvl="8" w:tplc="04090005" w:tentative="1">
      <w:start w:val="1"/>
      <w:numFmt w:val="bullet"/>
      <w:lvlText w:val=""/>
      <w:lvlJc w:val="left"/>
      <w:pPr>
        <w:ind w:left="9825" w:hanging="360"/>
      </w:pPr>
      <w:rPr>
        <w:rFonts w:ascii="Wingdings" w:hAnsi="Wingdings" w:hint="default"/>
      </w:rPr>
    </w:lvl>
  </w:abstractNum>
  <w:abstractNum w:abstractNumId="15" w15:restartNumberingAfterBreak="0">
    <w:nsid w:val="4E014CD0"/>
    <w:multiLevelType w:val="hybridMultilevel"/>
    <w:tmpl w:val="0712C0CE"/>
    <w:lvl w:ilvl="0" w:tplc="92B0F5B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DE6B48"/>
    <w:multiLevelType w:val="hybridMultilevel"/>
    <w:tmpl w:val="FF282756"/>
    <w:lvl w:ilvl="0" w:tplc="F548598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EBA6238"/>
    <w:multiLevelType w:val="hybridMultilevel"/>
    <w:tmpl w:val="E684EB88"/>
    <w:lvl w:ilvl="0" w:tplc="CD8AD47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7545C6F"/>
    <w:multiLevelType w:val="hybridMultilevel"/>
    <w:tmpl w:val="D5444A56"/>
    <w:lvl w:ilvl="0" w:tplc="C23E62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E542C"/>
    <w:multiLevelType w:val="hybridMultilevel"/>
    <w:tmpl w:val="40881AD6"/>
    <w:lvl w:ilvl="0" w:tplc="67E63C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B6A0949"/>
    <w:multiLevelType w:val="hybridMultilevel"/>
    <w:tmpl w:val="A7A2A0C2"/>
    <w:lvl w:ilvl="0" w:tplc="FC46B0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301411"/>
    <w:multiLevelType w:val="hybridMultilevel"/>
    <w:tmpl w:val="7E54BB06"/>
    <w:lvl w:ilvl="0" w:tplc="EA0EC58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4E1272A"/>
    <w:multiLevelType w:val="hybridMultilevel"/>
    <w:tmpl w:val="2A9AC914"/>
    <w:lvl w:ilvl="0" w:tplc="5BD0AB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5729D3"/>
    <w:multiLevelType w:val="hybridMultilevel"/>
    <w:tmpl w:val="FA2E37DA"/>
    <w:lvl w:ilvl="0" w:tplc="16B68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994A75"/>
    <w:multiLevelType w:val="hybridMultilevel"/>
    <w:tmpl w:val="BB506486"/>
    <w:lvl w:ilvl="0" w:tplc="774037A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7"/>
  </w:num>
  <w:num w:numId="4">
    <w:abstractNumId w:val="22"/>
  </w:num>
  <w:num w:numId="5">
    <w:abstractNumId w:val="12"/>
  </w:num>
  <w:num w:numId="6">
    <w:abstractNumId w:val="7"/>
  </w:num>
  <w:num w:numId="7">
    <w:abstractNumId w:val="23"/>
  </w:num>
  <w:num w:numId="8">
    <w:abstractNumId w:val="24"/>
  </w:num>
  <w:num w:numId="9">
    <w:abstractNumId w:val="0"/>
  </w:num>
  <w:num w:numId="10">
    <w:abstractNumId w:val="3"/>
  </w:num>
  <w:num w:numId="11">
    <w:abstractNumId w:val="20"/>
  </w:num>
  <w:num w:numId="12">
    <w:abstractNumId w:val="9"/>
  </w:num>
  <w:num w:numId="13">
    <w:abstractNumId w:val="6"/>
  </w:num>
  <w:num w:numId="14">
    <w:abstractNumId w:val="1"/>
  </w:num>
  <w:num w:numId="15">
    <w:abstractNumId w:val="19"/>
  </w:num>
  <w:num w:numId="16">
    <w:abstractNumId w:val="13"/>
  </w:num>
  <w:num w:numId="17">
    <w:abstractNumId w:val="2"/>
  </w:num>
  <w:num w:numId="18">
    <w:abstractNumId w:val="4"/>
  </w:num>
  <w:num w:numId="19">
    <w:abstractNumId w:val="21"/>
  </w:num>
  <w:num w:numId="20">
    <w:abstractNumId w:val="11"/>
  </w:num>
  <w:num w:numId="21">
    <w:abstractNumId w:val="5"/>
  </w:num>
  <w:num w:numId="22">
    <w:abstractNumId w:val="15"/>
  </w:num>
  <w:num w:numId="23">
    <w:abstractNumId w:val="16"/>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94"/>
    <w:rsid w:val="00001E99"/>
    <w:rsid w:val="000070D0"/>
    <w:rsid w:val="00024FD9"/>
    <w:rsid w:val="00026CF4"/>
    <w:rsid w:val="00032201"/>
    <w:rsid w:val="00032B59"/>
    <w:rsid w:val="00032E81"/>
    <w:rsid w:val="00035E86"/>
    <w:rsid w:val="000408CF"/>
    <w:rsid w:val="0004281D"/>
    <w:rsid w:val="00053522"/>
    <w:rsid w:val="00054506"/>
    <w:rsid w:val="00061640"/>
    <w:rsid w:val="00071ADC"/>
    <w:rsid w:val="00073D06"/>
    <w:rsid w:val="000841F8"/>
    <w:rsid w:val="000940A2"/>
    <w:rsid w:val="00097942"/>
    <w:rsid w:val="000A01B4"/>
    <w:rsid w:val="000A2412"/>
    <w:rsid w:val="000A413E"/>
    <w:rsid w:val="000B35C2"/>
    <w:rsid w:val="000B5A2E"/>
    <w:rsid w:val="000C29BA"/>
    <w:rsid w:val="000C5A09"/>
    <w:rsid w:val="000C655A"/>
    <w:rsid w:val="000D6777"/>
    <w:rsid w:val="000F0BA2"/>
    <w:rsid w:val="000F56E4"/>
    <w:rsid w:val="00100945"/>
    <w:rsid w:val="001342AE"/>
    <w:rsid w:val="00137C3B"/>
    <w:rsid w:val="0014090A"/>
    <w:rsid w:val="001437F9"/>
    <w:rsid w:val="001509DB"/>
    <w:rsid w:val="0017513A"/>
    <w:rsid w:val="00176FE3"/>
    <w:rsid w:val="00186E33"/>
    <w:rsid w:val="001B3F1C"/>
    <w:rsid w:val="001C3B36"/>
    <w:rsid w:val="001F1842"/>
    <w:rsid w:val="00216FCC"/>
    <w:rsid w:val="00221353"/>
    <w:rsid w:val="002219C9"/>
    <w:rsid w:val="00222388"/>
    <w:rsid w:val="00231C76"/>
    <w:rsid w:val="00243AFC"/>
    <w:rsid w:val="00296A57"/>
    <w:rsid w:val="002B438A"/>
    <w:rsid w:val="002B6366"/>
    <w:rsid w:val="002B7BBA"/>
    <w:rsid w:val="002D55E9"/>
    <w:rsid w:val="002F6CAD"/>
    <w:rsid w:val="0031079B"/>
    <w:rsid w:val="00312210"/>
    <w:rsid w:val="00324203"/>
    <w:rsid w:val="003335FF"/>
    <w:rsid w:val="00351D6D"/>
    <w:rsid w:val="00362812"/>
    <w:rsid w:val="00370EFB"/>
    <w:rsid w:val="00374EB1"/>
    <w:rsid w:val="00382A7B"/>
    <w:rsid w:val="003A1DB0"/>
    <w:rsid w:val="003A418A"/>
    <w:rsid w:val="003A7F35"/>
    <w:rsid w:val="003B11C7"/>
    <w:rsid w:val="003B17B6"/>
    <w:rsid w:val="003C463E"/>
    <w:rsid w:val="003C7879"/>
    <w:rsid w:val="003E0049"/>
    <w:rsid w:val="003E0699"/>
    <w:rsid w:val="003F0A89"/>
    <w:rsid w:val="0040148A"/>
    <w:rsid w:val="00404FAF"/>
    <w:rsid w:val="00432C0B"/>
    <w:rsid w:val="00460526"/>
    <w:rsid w:val="00474B78"/>
    <w:rsid w:val="004854E8"/>
    <w:rsid w:val="00492BCE"/>
    <w:rsid w:val="004A53FB"/>
    <w:rsid w:val="004B6487"/>
    <w:rsid w:val="004C196C"/>
    <w:rsid w:val="004C723B"/>
    <w:rsid w:val="004C796C"/>
    <w:rsid w:val="004D198F"/>
    <w:rsid w:val="004D4EF2"/>
    <w:rsid w:val="004D6ABF"/>
    <w:rsid w:val="00504E1C"/>
    <w:rsid w:val="00510C90"/>
    <w:rsid w:val="005119B1"/>
    <w:rsid w:val="00514F8A"/>
    <w:rsid w:val="00526160"/>
    <w:rsid w:val="00541A77"/>
    <w:rsid w:val="0055460E"/>
    <w:rsid w:val="005741E9"/>
    <w:rsid w:val="0058194F"/>
    <w:rsid w:val="0058560F"/>
    <w:rsid w:val="005856B5"/>
    <w:rsid w:val="005B10B7"/>
    <w:rsid w:val="005B395E"/>
    <w:rsid w:val="005B618D"/>
    <w:rsid w:val="005F0220"/>
    <w:rsid w:val="00607047"/>
    <w:rsid w:val="0061658D"/>
    <w:rsid w:val="00623E5C"/>
    <w:rsid w:val="00624A98"/>
    <w:rsid w:val="006335A4"/>
    <w:rsid w:val="00651295"/>
    <w:rsid w:val="006532A8"/>
    <w:rsid w:val="006571A2"/>
    <w:rsid w:val="00662887"/>
    <w:rsid w:val="00663572"/>
    <w:rsid w:val="0066748E"/>
    <w:rsid w:val="0067042F"/>
    <w:rsid w:val="00670F1D"/>
    <w:rsid w:val="00677826"/>
    <w:rsid w:val="00696FC9"/>
    <w:rsid w:val="0069767E"/>
    <w:rsid w:val="006A0045"/>
    <w:rsid w:val="006A3FDB"/>
    <w:rsid w:val="006A7DAF"/>
    <w:rsid w:val="006C5AD4"/>
    <w:rsid w:val="006C6AB2"/>
    <w:rsid w:val="006E7F99"/>
    <w:rsid w:val="006F4733"/>
    <w:rsid w:val="006F54F5"/>
    <w:rsid w:val="006F6EEB"/>
    <w:rsid w:val="007033E6"/>
    <w:rsid w:val="007104B4"/>
    <w:rsid w:val="007215F6"/>
    <w:rsid w:val="007222CC"/>
    <w:rsid w:val="00727084"/>
    <w:rsid w:val="007305A9"/>
    <w:rsid w:val="00744715"/>
    <w:rsid w:val="00756B1F"/>
    <w:rsid w:val="00773797"/>
    <w:rsid w:val="00780383"/>
    <w:rsid w:val="007805C1"/>
    <w:rsid w:val="00790B4D"/>
    <w:rsid w:val="00795246"/>
    <w:rsid w:val="007B038A"/>
    <w:rsid w:val="007C4D46"/>
    <w:rsid w:val="007C6C80"/>
    <w:rsid w:val="007D7FA3"/>
    <w:rsid w:val="007E1656"/>
    <w:rsid w:val="007E1FCE"/>
    <w:rsid w:val="007E3742"/>
    <w:rsid w:val="007E6713"/>
    <w:rsid w:val="007F44E7"/>
    <w:rsid w:val="00802BC2"/>
    <w:rsid w:val="00815986"/>
    <w:rsid w:val="00832B13"/>
    <w:rsid w:val="00846137"/>
    <w:rsid w:val="00854E22"/>
    <w:rsid w:val="0085752C"/>
    <w:rsid w:val="00874CCF"/>
    <w:rsid w:val="008901F6"/>
    <w:rsid w:val="008B28F7"/>
    <w:rsid w:val="008B62D2"/>
    <w:rsid w:val="008D191C"/>
    <w:rsid w:val="008E0CBA"/>
    <w:rsid w:val="008E6C92"/>
    <w:rsid w:val="008F071C"/>
    <w:rsid w:val="0090005B"/>
    <w:rsid w:val="00902EAE"/>
    <w:rsid w:val="009055EE"/>
    <w:rsid w:val="00915616"/>
    <w:rsid w:val="00924CDE"/>
    <w:rsid w:val="00932B40"/>
    <w:rsid w:val="009350D0"/>
    <w:rsid w:val="00987C56"/>
    <w:rsid w:val="00997EB6"/>
    <w:rsid w:val="009A66E4"/>
    <w:rsid w:val="009D0917"/>
    <w:rsid w:val="009E1A14"/>
    <w:rsid w:val="009E40E3"/>
    <w:rsid w:val="009E67C9"/>
    <w:rsid w:val="009F46AE"/>
    <w:rsid w:val="009F5581"/>
    <w:rsid w:val="009F57C9"/>
    <w:rsid w:val="009F5A6E"/>
    <w:rsid w:val="00A16003"/>
    <w:rsid w:val="00A340E8"/>
    <w:rsid w:val="00A3506F"/>
    <w:rsid w:val="00A37B0E"/>
    <w:rsid w:val="00A42CF6"/>
    <w:rsid w:val="00A51D7B"/>
    <w:rsid w:val="00A57BED"/>
    <w:rsid w:val="00A64050"/>
    <w:rsid w:val="00A70D4F"/>
    <w:rsid w:val="00A80030"/>
    <w:rsid w:val="00A968D7"/>
    <w:rsid w:val="00AA2108"/>
    <w:rsid w:val="00AB6735"/>
    <w:rsid w:val="00AC1443"/>
    <w:rsid w:val="00AC538F"/>
    <w:rsid w:val="00AD0080"/>
    <w:rsid w:val="00AD3666"/>
    <w:rsid w:val="00AE5F7B"/>
    <w:rsid w:val="00B117C8"/>
    <w:rsid w:val="00B170A7"/>
    <w:rsid w:val="00B23F1E"/>
    <w:rsid w:val="00B30375"/>
    <w:rsid w:val="00B3152C"/>
    <w:rsid w:val="00B33A79"/>
    <w:rsid w:val="00B37E13"/>
    <w:rsid w:val="00B40C3B"/>
    <w:rsid w:val="00B40EA6"/>
    <w:rsid w:val="00B66917"/>
    <w:rsid w:val="00B72607"/>
    <w:rsid w:val="00B9060F"/>
    <w:rsid w:val="00B93036"/>
    <w:rsid w:val="00B94519"/>
    <w:rsid w:val="00BB75A3"/>
    <w:rsid w:val="00BC5FF7"/>
    <w:rsid w:val="00BD3FE3"/>
    <w:rsid w:val="00BD7DEA"/>
    <w:rsid w:val="00BE42ED"/>
    <w:rsid w:val="00BF2192"/>
    <w:rsid w:val="00BF580D"/>
    <w:rsid w:val="00C17748"/>
    <w:rsid w:val="00C23B56"/>
    <w:rsid w:val="00C24135"/>
    <w:rsid w:val="00C26505"/>
    <w:rsid w:val="00C30C47"/>
    <w:rsid w:val="00C44568"/>
    <w:rsid w:val="00C51BFA"/>
    <w:rsid w:val="00C70290"/>
    <w:rsid w:val="00C73983"/>
    <w:rsid w:val="00C75385"/>
    <w:rsid w:val="00C90970"/>
    <w:rsid w:val="00C960B6"/>
    <w:rsid w:val="00CA1CD4"/>
    <w:rsid w:val="00CB47E4"/>
    <w:rsid w:val="00CB71A4"/>
    <w:rsid w:val="00CC274B"/>
    <w:rsid w:val="00CD6B33"/>
    <w:rsid w:val="00CE0047"/>
    <w:rsid w:val="00D0714E"/>
    <w:rsid w:val="00D12500"/>
    <w:rsid w:val="00D15E8F"/>
    <w:rsid w:val="00D46889"/>
    <w:rsid w:val="00D576AB"/>
    <w:rsid w:val="00D75892"/>
    <w:rsid w:val="00D76498"/>
    <w:rsid w:val="00D76790"/>
    <w:rsid w:val="00D90E44"/>
    <w:rsid w:val="00D93679"/>
    <w:rsid w:val="00DB71D6"/>
    <w:rsid w:val="00DC2D16"/>
    <w:rsid w:val="00DD0AA1"/>
    <w:rsid w:val="00DD106B"/>
    <w:rsid w:val="00DE0506"/>
    <w:rsid w:val="00DE23AF"/>
    <w:rsid w:val="00DE5751"/>
    <w:rsid w:val="00E02AB3"/>
    <w:rsid w:val="00E132C0"/>
    <w:rsid w:val="00E215B6"/>
    <w:rsid w:val="00E243D7"/>
    <w:rsid w:val="00E4760F"/>
    <w:rsid w:val="00E50665"/>
    <w:rsid w:val="00E655AE"/>
    <w:rsid w:val="00E75A5C"/>
    <w:rsid w:val="00EB7633"/>
    <w:rsid w:val="00EE3B62"/>
    <w:rsid w:val="00EE5F56"/>
    <w:rsid w:val="00F1110B"/>
    <w:rsid w:val="00F1536F"/>
    <w:rsid w:val="00F305F6"/>
    <w:rsid w:val="00F327F1"/>
    <w:rsid w:val="00F37D5A"/>
    <w:rsid w:val="00F406E9"/>
    <w:rsid w:val="00F847BF"/>
    <w:rsid w:val="00F876A4"/>
    <w:rsid w:val="00F878BF"/>
    <w:rsid w:val="00FA2F09"/>
    <w:rsid w:val="00FA3560"/>
    <w:rsid w:val="00FA4B70"/>
    <w:rsid w:val="00FE1CD7"/>
    <w:rsid w:val="00FE3BD5"/>
    <w:rsid w:val="00FE7C12"/>
    <w:rsid w:val="00FF47AE"/>
    <w:rsid w:val="00FF56BB"/>
    <w:rsid w:val="00FF6394"/>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CBA01"/>
  <w15:docId w15:val="{E8C526AD-B727-4707-A97A-0D063313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1ADC"/>
    <w:rPr>
      <w:color w:val="0000FF"/>
      <w:u w:val="single"/>
    </w:rPr>
  </w:style>
  <w:style w:type="paragraph" w:styleId="Header">
    <w:name w:val="header"/>
    <w:basedOn w:val="Normal"/>
    <w:link w:val="HeaderChar"/>
    <w:rsid w:val="00A64050"/>
    <w:pPr>
      <w:tabs>
        <w:tab w:val="center" w:pos="4680"/>
        <w:tab w:val="right" w:pos="9360"/>
      </w:tabs>
    </w:pPr>
  </w:style>
  <w:style w:type="character" w:customStyle="1" w:styleId="HeaderChar">
    <w:name w:val="Header Char"/>
    <w:link w:val="Header"/>
    <w:rsid w:val="00A64050"/>
    <w:rPr>
      <w:sz w:val="24"/>
      <w:szCs w:val="24"/>
    </w:rPr>
  </w:style>
  <w:style w:type="paragraph" w:styleId="Footer">
    <w:name w:val="footer"/>
    <w:basedOn w:val="Normal"/>
    <w:link w:val="FooterChar"/>
    <w:uiPriority w:val="99"/>
    <w:rsid w:val="00A64050"/>
    <w:pPr>
      <w:tabs>
        <w:tab w:val="center" w:pos="4680"/>
        <w:tab w:val="right" w:pos="9360"/>
      </w:tabs>
    </w:pPr>
  </w:style>
  <w:style w:type="character" w:customStyle="1" w:styleId="FooterChar">
    <w:name w:val="Footer Char"/>
    <w:link w:val="Footer"/>
    <w:uiPriority w:val="99"/>
    <w:rsid w:val="00A64050"/>
    <w:rPr>
      <w:sz w:val="24"/>
      <w:szCs w:val="24"/>
    </w:rPr>
  </w:style>
  <w:style w:type="paragraph" w:styleId="BalloonText">
    <w:name w:val="Balloon Text"/>
    <w:basedOn w:val="Normal"/>
    <w:link w:val="BalloonTextChar"/>
    <w:rsid w:val="007C4D46"/>
    <w:rPr>
      <w:rFonts w:ascii="Tahoma" w:hAnsi="Tahoma" w:cs="Tahoma"/>
      <w:sz w:val="16"/>
      <w:szCs w:val="16"/>
    </w:rPr>
  </w:style>
  <w:style w:type="character" w:customStyle="1" w:styleId="BalloonTextChar">
    <w:name w:val="Balloon Text Char"/>
    <w:link w:val="BalloonText"/>
    <w:rsid w:val="007C4D46"/>
    <w:rPr>
      <w:rFonts w:ascii="Tahoma" w:hAnsi="Tahoma" w:cs="Tahoma"/>
      <w:sz w:val="16"/>
      <w:szCs w:val="16"/>
    </w:rPr>
  </w:style>
  <w:style w:type="paragraph" w:styleId="NormalWeb">
    <w:name w:val="Normal (Web)"/>
    <w:basedOn w:val="Normal"/>
    <w:uiPriority w:val="99"/>
    <w:rsid w:val="00054506"/>
    <w:pPr>
      <w:spacing w:before="100" w:beforeAutospacing="1" w:after="100" w:afterAutospacing="1"/>
    </w:pPr>
  </w:style>
  <w:style w:type="paragraph" w:styleId="ListParagraph">
    <w:name w:val="List Paragraph"/>
    <w:basedOn w:val="Normal"/>
    <w:uiPriority w:val="34"/>
    <w:qFormat/>
    <w:rsid w:val="00BB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664689">
      <w:bodyDiv w:val="1"/>
      <w:marLeft w:val="0"/>
      <w:marRight w:val="0"/>
      <w:marTop w:val="0"/>
      <w:marBottom w:val="0"/>
      <w:divBdr>
        <w:top w:val="none" w:sz="0" w:space="0" w:color="auto"/>
        <w:left w:val="none" w:sz="0" w:space="0" w:color="auto"/>
        <w:bottom w:val="none" w:sz="0" w:space="0" w:color="auto"/>
        <w:right w:val="none" w:sz="0" w:space="0" w:color="auto"/>
      </w:divBdr>
    </w:div>
    <w:div w:id="1558592036">
      <w:bodyDiv w:val="1"/>
      <w:marLeft w:val="0"/>
      <w:marRight w:val="0"/>
      <w:marTop w:val="0"/>
      <w:marBottom w:val="0"/>
      <w:divBdr>
        <w:top w:val="none" w:sz="0" w:space="0" w:color="auto"/>
        <w:left w:val="none" w:sz="0" w:space="0" w:color="auto"/>
        <w:bottom w:val="none" w:sz="0" w:space="0" w:color="auto"/>
        <w:right w:val="none" w:sz="0" w:space="0" w:color="auto"/>
      </w:divBdr>
    </w:div>
    <w:div w:id="20442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74E4-0F05-48C2-9503-ABE690D9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255</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Cuong Lai</cp:lastModifiedBy>
  <cp:revision>13</cp:revision>
  <cp:lastPrinted>2020-02-21T01:04:00Z</cp:lastPrinted>
  <dcterms:created xsi:type="dcterms:W3CDTF">2020-02-18T10:02:00Z</dcterms:created>
  <dcterms:modified xsi:type="dcterms:W3CDTF">2020-02-21T10:10:00Z</dcterms:modified>
</cp:coreProperties>
</file>